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673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804"/>
        <w:gridCol w:w="1559"/>
        <w:gridCol w:w="1377"/>
      </w:tblGrid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bookmarkStart w:id="0" w:name="_GoBack"/>
            <w:bookmarkEnd w:id="0"/>
            <w:r w:rsidRPr="002C2291">
              <w:rPr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Об итогах аттестации педагогических работников в 202</w:t>
            </w:r>
            <w:r>
              <w:rPr>
                <w:sz w:val="24"/>
                <w:szCs w:val="24"/>
              </w:rPr>
              <w:t>1</w:t>
            </w:r>
            <w:r w:rsidRPr="002C229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2C2291">
              <w:rPr>
                <w:sz w:val="24"/>
                <w:szCs w:val="24"/>
              </w:rPr>
              <w:t xml:space="preserve"> учебном году и задачах по аттестации на 202</w:t>
            </w:r>
            <w:r>
              <w:rPr>
                <w:sz w:val="24"/>
                <w:szCs w:val="24"/>
              </w:rPr>
              <w:t>2</w:t>
            </w:r>
            <w:r w:rsidRPr="002C229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2C2291">
              <w:rPr>
                <w:sz w:val="24"/>
                <w:szCs w:val="24"/>
              </w:rPr>
              <w:t xml:space="preserve"> учебный год (приказ МО и Н РТ от 30.05.2017 года № под-970/17)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Директор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Корректировка  кадров по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сентябрь, январь, в течение года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Проведение педагогической аттестации    в информационной системе «Электронное образование в Республике Татарстан» с учетом апробации нового порядка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Оформление стенда «Идет аттестация»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proofErr w:type="gramStart"/>
            <w:r w:rsidRPr="002C2291">
              <w:rPr>
                <w:sz w:val="24"/>
                <w:szCs w:val="24"/>
              </w:rPr>
              <w:t>Месячник аттестуемого, сверка личных документов (личные дела, курсовая подготовка, профессиональная переподготовка, документ об образовании, аттестационные документы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Корректировка  списков  педагогических работников, которые подлежат обязательной аттестации на подтверждение соответствия занимаемой должности в  202</w:t>
            </w:r>
            <w:r>
              <w:rPr>
                <w:sz w:val="24"/>
                <w:szCs w:val="24"/>
              </w:rPr>
              <w:t>2</w:t>
            </w:r>
            <w:r w:rsidRPr="002C229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2C2291">
              <w:rPr>
                <w:sz w:val="24"/>
                <w:szCs w:val="24"/>
              </w:rPr>
              <w:t xml:space="preserve"> учебном 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сентябрь, далее в течение года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Работа  с  Регламентом проведения оценки профессиональной деятельности (в том числе оценки знаний) для  педагогических работников,  аттестуемых с целью подтверждения соответствия занимаемой должности. Об обеспечении соблюдения данного регламента председателями аттестационных комиссий  образовательных организаций в 202</w:t>
            </w:r>
            <w:r>
              <w:rPr>
                <w:sz w:val="24"/>
                <w:szCs w:val="24"/>
              </w:rPr>
              <w:t>2</w:t>
            </w:r>
            <w:r w:rsidRPr="002C229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2C2291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сентябрь, далее в течение года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Работа с поданными   заявлениями  для установления соответствия уровня квалификации требованиям заявленной квалификационной категории (первой или высшей)   в октябре 202</w:t>
            </w:r>
            <w:r>
              <w:rPr>
                <w:sz w:val="24"/>
                <w:szCs w:val="24"/>
              </w:rPr>
              <w:t>2</w:t>
            </w:r>
            <w:r w:rsidRPr="002C2291">
              <w:rPr>
                <w:sz w:val="24"/>
                <w:szCs w:val="24"/>
              </w:rPr>
              <w:t xml:space="preserve"> года и январе 202</w:t>
            </w:r>
            <w:r>
              <w:rPr>
                <w:sz w:val="24"/>
                <w:szCs w:val="24"/>
              </w:rPr>
              <w:t>3</w:t>
            </w:r>
            <w:r w:rsidRPr="002C229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октябрь, январь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Работа с кураторами образовательных организаций – интерфейс заместителя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 xml:space="preserve">Внешняя экспертиза профессиональных результатов претендентов на первую, высшую категорию </w:t>
            </w:r>
          </w:p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(подготовка к экспертизе, работа с экспертами  в информационной системе)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ноябрь, февраль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Подготовка аттестационных материалов (карты результативности, лист самооценки)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ноябрь, февраль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Мониторинг по установленной форме об итогах аттестации педагогических работников ОУ в 202</w:t>
            </w:r>
            <w:r>
              <w:rPr>
                <w:sz w:val="24"/>
                <w:szCs w:val="24"/>
              </w:rPr>
              <w:t>2</w:t>
            </w:r>
            <w:r w:rsidRPr="002C2291">
              <w:rPr>
                <w:sz w:val="24"/>
                <w:szCs w:val="24"/>
              </w:rPr>
              <w:t xml:space="preserve"> году и в 202</w:t>
            </w:r>
            <w:r>
              <w:rPr>
                <w:sz w:val="24"/>
                <w:szCs w:val="24"/>
              </w:rPr>
              <w:t>3</w:t>
            </w:r>
            <w:r w:rsidRPr="002C2291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rPr>
          <w:trHeight w:val="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Подведение итогов аттестации педагогических работников на педсоветах, совещаниях руководителей 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май-август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9D64BE" w:rsidRPr="002C2291" w:rsidTr="009D64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Поощрение творческих учителей по итогам аттестации на педагогических советах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pStyle w:val="a3"/>
              <w:rPr>
                <w:sz w:val="24"/>
                <w:szCs w:val="24"/>
              </w:rPr>
            </w:pPr>
            <w:r w:rsidRPr="002C2291">
              <w:rPr>
                <w:sz w:val="24"/>
                <w:szCs w:val="24"/>
              </w:rPr>
              <w:t>июнь-август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BE" w:rsidRPr="002C2291" w:rsidRDefault="009D64BE" w:rsidP="009D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29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9D64BE" w:rsidRPr="002C2291" w:rsidRDefault="009D64BE" w:rsidP="009D6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91">
        <w:rPr>
          <w:rFonts w:ascii="Times New Roman" w:hAnsi="Times New Roman" w:cs="Times New Roman"/>
          <w:b/>
          <w:sz w:val="24"/>
          <w:szCs w:val="24"/>
        </w:rPr>
        <w:t xml:space="preserve">План работы по аттестации педагогических  работников </w:t>
      </w:r>
    </w:p>
    <w:p w:rsidR="00620CE0" w:rsidRDefault="00620CE0" w:rsidP="009D64BE"/>
    <w:sectPr w:rsidR="00620CE0" w:rsidSect="009D64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BE"/>
    <w:rsid w:val="00620CE0"/>
    <w:rsid w:val="009D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D6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Без интервала Знак"/>
    <w:link w:val="a3"/>
    <w:rsid w:val="009D64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D6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Без интервала Знак"/>
    <w:link w:val="a3"/>
    <w:rsid w:val="009D64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2022-11-16T11:47:00Z</dcterms:created>
  <dcterms:modified xsi:type="dcterms:W3CDTF">2022-11-16T11:49:00Z</dcterms:modified>
</cp:coreProperties>
</file>